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05" w:rsidRDefault="00E93705" w:rsidP="00E93705">
      <w:pPr>
        <w:pStyle w:val="Default"/>
        <w:jc w:val="right"/>
      </w:pPr>
    </w:p>
    <w:p w:rsidR="00E93705" w:rsidRPr="00E93705" w:rsidRDefault="00E93705" w:rsidP="00E93705">
      <w:pPr>
        <w:pStyle w:val="Default"/>
        <w:jc w:val="right"/>
      </w:pPr>
      <w:r w:rsidRPr="00E93705">
        <w:t>Утверждаю:</w:t>
      </w:r>
    </w:p>
    <w:p w:rsidR="00325387" w:rsidRPr="00282AC1" w:rsidRDefault="00325387" w:rsidP="00E93705">
      <w:pPr>
        <w:pStyle w:val="Default"/>
        <w:rPr>
          <w:sz w:val="28"/>
          <w:szCs w:val="28"/>
        </w:rPr>
      </w:pPr>
      <w:r w:rsidRPr="00282AC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25387" w:rsidRPr="00282AC1" w:rsidRDefault="00325387" w:rsidP="00325387">
      <w:pPr>
        <w:pStyle w:val="Default"/>
        <w:jc w:val="right"/>
        <w:rPr>
          <w:sz w:val="28"/>
          <w:szCs w:val="28"/>
        </w:rPr>
      </w:pPr>
      <w:r w:rsidRPr="00282AC1">
        <w:rPr>
          <w:sz w:val="28"/>
          <w:szCs w:val="28"/>
        </w:rPr>
        <w:t xml:space="preserve">              </w:t>
      </w:r>
    </w:p>
    <w:p w:rsidR="00325387" w:rsidRPr="00282AC1" w:rsidRDefault="00325387" w:rsidP="00E93705">
      <w:pPr>
        <w:pStyle w:val="Default"/>
        <w:jc w:val="right"/>
        <w:rPr>
          <w:sz w:val="28"/>
          <w:szCs w:val="28"/>
        </w:rPr>
      </w:pPr>
      <w:r w:rsidRPr="00282AC1">
        <w:rPr>
          <w:sz w:val="28"/>
          <w:szCs w:val="28"/>
        </w:rPr>
        <w:t xml:space="preserve"> </w:t>
      </w:r>
      <w:r w:rsidR="00E93705">
        <w:rPr>
          <w:noProof/>
          <w:sz w:val="28"/>
          <w:szCs w:val="28"/>
        </w:rPr>
        <w:drawing>
          <wp:inline distT="0" distB="0" distL="0" distR="0" wp14:anchorId="3A593A97">
            <wp:extent cx="3048000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705" w:rsidRPr="00E93705" w:rsidRDefault="00E93705" w:rsidP="00E93705">
      <w:pPr>
        <w:pStyle w:val="Default"/>
        <w:jc w:val="right"/>
        <w:rPr>
          <w:sz w:val="20"/>
          <w:szCs w:val="20"/>
        </w:rPr>
      </w:pPr>
      <w:r w:rsidRPr="00E93705">
        <w:rPr>
          <w:sz w:val="20"/>
          <w:szCs w:val="20"/>
        </w:rPr>
        <w:t>Приказ№51/1 от 04.05.2022г</w:t>
      </w: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656EEA" w:rsidRPr="00656EEA" w:rsidRDefault="009E32CF" w:rsidP="00656EEA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6EEA">
        <w:rPr>
          <w:rFonts w:ascii="Times New Roman" w:hAnsi="Times New Roman" w:cs="Times New Roman"/>
          <w:b/>
          <w:sz w:val="48"/>
          <w:szCs w:val="48"/>
        </w:rPr>
        <w:t xml:space="preserve">Дорожная карта по реализации </w:t>
      </w:r>
      <w:r w:rsidR="00656EEA" w:rsidRPr="00656EEA">
        <w:rPr>
          <w:rFonts w:ascii="Times New Roman" w:hAnsi="Times New Roman" w:cs="Times New Roman"/>
          <w:b/>
          <w:sz w:val="48"/>
          <w:szCs w:val="48"/>
        </w:rPr>
        <w:t xml:space="preserve">создания и функционирования центра образования </w:t>
      </w:r>
    </w:p>
    <w:p w:rsidR="00325387" w:rsidRPr="00282AC1" w:rsidRDefault="00282AC1" w:rsidP="00325387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«Точк</w:t>
      </w:r>
      <w:r w:rsidR="00656EEA">
        <w:rPr>
          <w:b/>
          <w:sz w:val="48"/>
          <w:szCs w:val="48"/>
        </w:rPr>
        <w:t>а</w:t>
      </w:r>
      <w:r w:rsidR="00325387" w:rsidRPr="00282AC1">
        <w:rPr>
          <w:b/>
          <w:sz w:val="48"/>
          <w:szCs w:val="48"/>
        </w:rPr>
        <w:t xml:space="preserve"> </w:t>
      </w:r>
      <w:r w:rsidR="00656EEA">
        <w:rPr>
          <w:b/>
          <w:sz w:val="48"/>
          <w:szCs w:val="48"/>
        </w:rPr>
        <w:t>р</w:t>
      </w:r>
      <w:r w:rsidR="00325387" w:rsidRPr="00282AC1">
        <w:rPr>
          <w:b/>
          <w:sz w:val="48"/>
          <w:szCs w:val="48"/>
        </w:rPr>
        <w:t>оста» естественно-научной</w:t>
      </w:r>
    </w:p>
    <w:p w:rsidR="00325387" w:rsidRPr="00282AC1" w:rsidRDefault="00325387" w:rsidP="00325387">
      <w:pPr>
        <w:pStyle w:val="Default"/>
        <w:jc w:val="center"/>
        <w:rPr>
          <w:b/>
          <w:sz w:val="48"/>
          <w:szCs w:val="48"/>
        </w:rPr>
      </w:pPr>
      <w:r w:rsidRPr="00282AC1">
        <w:rPr>
          <w:b/>
          <w:sz w:val="48"/>
          <w:szCs w:val="48"/>
        </w:rPr>
        <w:t>направленности</w:t>
      </w:r>
    </w:p>
    <w:p w:rsidR="00325387" w:rsidRPr="00282AC1" w:rsidRDefault="00325387" w:rsidP="00325387">
      <w:pPr>
        <w:pStyle w:val="Default"/>
        <w:jc w:val="center"/>
        <w:rPr>
          <w:b/>
          <w:sz w:val="48"/>
          <w:szCs w:val="48"/>
        </w:rPr>
      </w:pPr>
      <w:r w:rsidRPr="00282AC1">
        <w:rPr>
          <w:b/>
          <w:sz w:val="48"/>
          <w:szCs w:val="48"/>
        </w:rPr>
        <w:t>муниципального бюджетного общеобразовательного учреждения «Ривзаводская средняя общеобразовательная школа»</w:t>
      </w:r>
    </w:p>
    <w:p w:rsidR="00325387" w:rsidRPr="00282AC1" w:rsidRDefault="00325387" w:rsidP="00325387">
      <w:pPr>
        <w:pStyle w:val="Default"/>
        <w:pageBreakBefore/>
        <w:rPr>
          <w:sz w:val="28"/>
          <w:szCs w:val="28"/>
        </w:rPr>
      </w:pPr>
      <w:r w:rsidRPr="00282AC1">
        <w:rPr>
          <w:b/>
          <w:bCs/>
          <w:sz w:val="28"/>
          <w:szCs w:val="28"/>
        </w:rPr>
        <w:lastRenderedPageBreak/>
        <w:t xml:space="preserve">Содержание </w:t>
      </w:r>
    </w:p>
    <w:p w:rsidR="00325387" w:rsidRPr="00E93705" w:rsidRDefault="00325387" w:rsidP="00325387">
      <w:pPr>
        <w:pStyle w:val="Default"/>
      </w:pPr>
      <w:r w:rsidRPr="00E93705">
        <w:t xml:space="preserve">1. Аннотация </w:t>
      </w:r>
    </w:p>
    <w:p w:rsidR="00325387" w:rsidRPr="00E93705" w:rsidRDefault="00325387" w:rsidP="00325387">
      <w:pPr>
        <w:pStyle w:val="Default"/>
      </w:pPr>
      <w:r w:rsidRPr="00E93705">
        <w:t xml:space="preserve">2. Паспорт </w:t>
      </w:r>
      <w:r w:rsidR="00656EEA" w:rsidRPr="00E93705">
        <w:t>карты</w:t>
      </w:r>
      <w:r w:rsidRPr="00E93705">
        <w:t xml:space="preserve">. </w:t>
      </w:r>
    </w:p>
    <w:p w:rsidR="00325387" w:rsidRPr="00E93705" w:rsidRDefault="00325387" w:rsidP="00325387">
      <w:pPr>
        <w:pStyle w:val="Default"/>
      </w:pPr>
      <w:r w:rsidRPr="00E93705">
        <w:t xml:space="preserve">3. Функции «Точки Роста» по обеспечению реализации основных и дополнительных общеобразовательных программ естественно-научной направленности. </w:t>
      </w:r>
    </w:p>
    <w:p w:rsidR="00325387" w:rsidRPr="00E93705" w:rsidRDefault="00325387" w:rsidP="00325387">
      <w:pPr>
        <w:pStyle w:val="Default"/>
      </w:pPr>
      <w:r w:rsidRPr="00E93705">
        <w:t>4. План мероприятий по подготовке создания и функционирования «Точки роста» в 2022-2023 учебном году.</w:t>
      </w:r>
    </w:p>
    <w:p w:rsidR="00325387" w:rsidRPr="00E93705" w:rsidRDefault="00325387" w:rsidP="00325387">
      <w:pPr>
        <w:pStyle w:val="Default"/>
      </w:pPr>
      <w:r w:rsidRPr="00E93705">
        <w:t xml:space="preserve">5. План учебно-воспитательных, внеурочных и социокультурных мероприятий </w:t>
      </w:r>
      <w:proofErr w:type="gramStart"/>
      <w:r w:rsidRPr="00E93705">
        <w:t>в  «</w:t>
      </w:r>
      <w:proofErr w:type="gramEnd"/>
      <w:r w:rsidRPr="00E93705">
        <w:t>Точке роста» естественно-научной направленности.</w:t>
      </w:r>
    </w:p>
    <w:p w:rsidR="00325387" w:rsidRPr="00E93705" w:rsidRDefault="00325387" w:rsidP="00325387">
      <w:pPr>
        <w:pStyle w:val="Default"/>
      </w:pPr>
      <w:r w:rsidRPr="00E93705">
        <w:t>6. Минимальные индикаторы и показатели реализации мероприятий по созданию и функционированию «Точки роста» естественно-научной направленности.</w:t>
      </w:r>
    </w:p>
    <w:p w:rsidR="00325387" w:rsidRPr="00E93705" w:rsidRDefault="00325387" w:rsidP="00325387">
      <w:pPr>
        <w:pStyle w:val="Default"/>
      </w:pPr>
      <w:r w:rsidRPr="00E93705">
        <w:t>7. Кадровый состав по реализации деятельности «Точки роста» естественно-научной направленности.</w:t>
      </w:r>
    </w:p>
    <w:p w:rsidR="00325387" w:rsidRPr="00E93705" w:rsidRDefault="00325387" w:rsidP="00325387">
      <w:pPr>
        <w:pStyle w:val="Default"/>
      </w:pPr>
      <w:r w:rsidRPr="00E93705">
        <w:t xml:space="preserve">8. Ожидаемые результаты реализации программы. </w:t>
      </w: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p w:rsidR="00E93705" w:rsidRPr="00E93705" w:rsidRDefault="00E93705" w:rsidP="00E93705">
      <w:pPr>
        <w:pStyle w:val="Default"/>
        <w:rPr>
          <w:b/>
          <w:bCs/>
          <w:sz w:val="28"/>
          <w:szCs w:val="28"/>
        </w:rPr>
      </w:pPr>
      <w:r w:rsidRPr="00E93705">
        <w:rPr>
          <w:b/>
          <w:bCs/>
          <w:sz w:val="28"/>
          <w:szCs w:val="28"/>
        </w:rPr>
        <w:t>Аннотация</w:t>
      </w:r>
    </w:p>
    <w:p w:rsidR="00E93705" w:rsidRPr="00E93705" w:rsidRDefault="00E93705" w:rsidP="00E93705">
      <w:pPr>
        <w:pStyle w:val="Default"/>
      </w:pPr>
      <w:r w:rsidRPr="00E93705">
        <w:t xml:space="preserve"> «Точка роста» естественно-научной </w:t>
      </w:r>
      <w:proofErr w:type="gramStart"/>
      <w:r w:rsidRPr="00E93705">
        <w:t>направленности  создана</w:t>
      </w:r>
      <w:proofErr w:type="gramEnd"/>
      <w:r w:rsidRPr="00E93705">
        <w:t xml:space="preserve">  в рамках плана мероприятий федерального проекта «Современная школа» национального проекта «Образование». </w:t>
      </w:r>
    </w:p>
    <w:p w:rsidR="00E93705" w:rsidRPr="00E93705" w:rsidRDefault="00E93705" w:rsidP="00E93705">
      <w:pPr>
        <w:pStyle w:val="Default"/>
      </w:pPr>
      <w:r w:rsidRPr="00E93705">
        <w:t xml:space="preserve">Целями </w:t>
      </w:r>
      <w:proofErr w:type="gramStart"/>
      <w:r w:rsidRPr="00E93705">
        <w:t>создания  «</w:t>
      </w:r>
      <w:proofErr w:type="gramEnd"/>
      <w:r w:rsidRPr="00E93705">
        <w:t xml:space="preserve">Точки роста»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направленности, программ дополнительного образования естественно-научной направленности, а также для практической отработки учебного материала по учебным предметам «Физика», «Химия», «Биология». </w:t>
      </w:r>
    </w:p>
    <w:p w:rsidR="00E93705" w:rsidRPr="00E93705" w:rsidRDefault="00E93705" w:rsidP="00E93705">
      <w:pPr>
        <w:pStyle w:val="Default"/>
      </w:pPr>
      <w:r w:rsidRPr="00E93705">
        <w:t xml:space="preserve">«Точка роста» обеспечивают повышение охвата обучающихся программами основного общего и дополнительного образования естественно-научной направленности с использованием современного оборудования. </w:t>
      </w:r>
    </w:p>
    <w:p w:rsidR="00E93705" w:rsidRPr="00E93705" w:rsidRDefault="00E93705" w:rsidP="00E93705">
      <w:pPr>
        <w:pStyle w:val="Default"/>
      </w:pPr>
      <w:r w:rsidRPr="00E93705">
        <w:t xml:space="preserve">Отдельно будет уделено внимание профессиональному развитию педагогов, которым предстоит решать вопросы формирования «гибких» компетенций у обучающихся и реализации предметных областей в проектном ключе. </w:t>
      </w:r>
    </w:p>
    <w:p w:rsidR="00E93705" w:rsidRPr="00E93705" w:rsidRDefault="00E93705" w:rsidP="00E93705">
      <w:pPr>
        <w:pStyle w:val="Default"/>
        <w:rPr>
          <w:sz w:val="28"/>
          <w:szCs w:val="28"/>
        </w:rPr>
      </w:pPr>
    </w:p>
    <w:p w:rsidR="00325387" w:rsidRPr="00282AC1" w:rsidRDefault="00325387" w:rsidP="00325387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4288"/>
      </w:tblGrid>
      <w:tr w:rsidR="00325387" w:rsidRPr="00282AC1">
        <w:trPr>
          <w:trHeight w:val="375"/>
        </w:trPr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rPr>
                <w:b/>
                <w:bCs/>
              </w:rPr>
              <w:t xml:space="preserve">Паспорт программы Наименование программы </w:t>
            </w:r>
          </w:p>
        </w:tc>
        <w:tc>
          <w:tcPr>
            <w:tcW w:w="4288" w:type="dxa"/>
          </w:tcPr>
          <w:p w:rsidR="00325387" w:rsidRPr="00937E5A" w:rsidRDefault="00325387" w:rsidP="00325387">
            <w:pPr>
              <w:pStyle w:val="Default"/>
            </w:pPr>
            <w:r w:rsidRPr="00937E5A">
              <w:t xml:space="preserve">Программа развития «Точка роста» естественно-научной направленности. </w:t>
            </w:r>
          </w:p>
        </w:tc>
      </w:tr>
      <w:tr w:rsidR="00325387" w:rsidRPr="00282AC1">
        <w:trPr>
          <w:trHeight w:val="385"/>
        </w:trPr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rPr>
                <w:b/>
                <w:bCs/>
              </w:rPr>
              <w:t xml:space="preserve">Основания для разработки программы </w:t>
            </w:r>
          </w:p>
        </w:tc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t xml:space="preserve">Реализация федерального проекта «Современная школа» национального проекта «Образование». </w:t>
            </w:r>
          </w:p>
        </w:tc>
      </w:tr>
      <w:tr w:rsidR="00325387" w:rsidRPr="00282AC1">
        <w:trPr>
          <w:trHeight w:val="3417"/>
        </w:trPr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rPr>
                <w:b/>
                <w:bCs/>
              </w:rPr>
              <w:t xml:space="preserve">Нормативная база </w:t>
            </w:r>
          </w:p>
        </w:tc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t xml:space="preserve">1. Конституция Российской Федерации;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2. Закон Российской Федерации «Об образовании в Российской Федерации» от 29.12.2012 года № 273;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3. Распоряжение Министерства Просвещения РФ от 12.01.2021 г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      </w:r>
            <w:r w:rsidRPr="00937E5A">
              <w:lastRenderedPageBreak/>
              <w:t xml:space="preserve">естественно-научной и технологической направленностей».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4. Приказ Министерства образования и науки «Об организации работы по созданию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</w:t>
            </w:r>
            <w:r w:rsidR="00571E7E" w:rsidRPr="00937E5A">
              <w:t>Тверской области</w:t>
            </w:r>
            <w:r w:rsidRPr="00937E5A">
              <w:t xml:space="preserve">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5. Распоряжение Администрации МО </w:t>
            </w:r>
            <w:proofErr w:type="spellStart"/>
            <w:r w:rsidR="00571E7E" w:rsidRPr="00937E5A">
              <w:t>Максатихинского</w:t>
            </w:r>
            <w:proofErr w:type="spellEnd"/>
            <w:r w:rsidR="00571E7E" w:rsidRPr="00937E5A">
              <w:t xml:space="preserve"> района</w:t>
            </w:r>
            <w:r w:rsidRPr="00937E5A">
              <w:t xml:space="preserve"> «Об утверждении дорожной карты (плана реализации) проекта по созданию </w:t>
            </w:r>
            <w:r w:rsidR="00571E7E" w:rsidRPr="00937E5A">
              <w:t>«Точек роста»</w:t>
            </w:r>
            <w:r w:rsidRPr="00937E5A">
              <w:t xml:space="preserve"> естественно-</w:t>
            </w:r>
            <w:r w:rsidR="00571E7E" w:rsidRPr="00937E5A">
              <w:t xml:space="preserve"> направленности</w:t>
            </w:r>
            <w:r w:rsidRPr="00937E5A">
              <w:t xml:space="preserve"> «Точка роста» в муниципальном образовании </w:t>
            </w:r>
            <w:proofErr w:type="spellStart"/>
            <w:r w:rsidR="00571E7E" w:rsidRPr="00937E5A">
              <w:t>Максатихинский</w:t>
            </w:r>
            <w:proofErr w:type="spellEnd"/>
            <w:r w:rsidR="00571E7E" w:rsidRPr="00937E5A">
              <w:t xml:space="preserve"> район в 2022</w:t>
            </w:r>
            <w:r w:rsidR="00282AC1" w:rsidRPr="00937E5A">
              <w:t xml:space="preserve"> </w:t>
            </w:r>
            <w:r w:rsidR="00571E7E" w:rsidRPr="00937E5A">
              <w:t>году</w:t>
            </w:r>
          </w:p>
          <w:p w:rsidR="00325387" w:rsidRPr="00937E5A" w:rsidRDefault="00325387">
            <w:pPr>
              <w:pStyle w:val="Default"/>
            </w:pPr>
          </w:p>
        </w:tc>
      </w:tr>
      <w:tr w:rsidR="00325387" w:rsidRPr="00937E5A">
        <w:trPr>
          <w:trHeight w:val="385"/>
        </w:trPr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rPr>
                <w:b/>
                <w:bCs/>
              </w:rPr>
              <w:lastRenderedPageBreak/>
              <w:t xml:space="preserve">Основные разработчики программы </w:t>
            </w:r>
          </w:p>
        </w:tc>
        <w:tc>
          <w:tcPr>
            <w:tcW w:w="4288" w:type="dxa"/>
          </w:tcPr>
          <w:p w:rsidR="00325387" w:rsidRPr="00937E5A" w:rsidRDefault="00325387" w:rsidP="00325387">
            <w:pPr>
              <w:pStyle w:val="Default"/>
            </w:pPr>
            <w:r w:rsidRPr="00937E5A">
              <w:t>Педагоги «Точка роста» естественно-научной направленности.</w:t>
            </w:r>
          </w:p>
        </w:tc>
      </w:tr>
      <w:tr w:rsidR="00325387" w:rsidRPr="00937E5A">
        <w:trPr>
          <w:trHeight w:val="1069"/>
        </w:trPr>
        <w:tc>
          <w:tcPr>
            <w:tcW w:w="4288" w:type="dxa"/>
          </w:tcPr>
          <w:p w:rsidR="00325387" w:rsidRPr="00937E5A" w:rsidRDefault="00325387">
            <w:pPr>
              <w:pStyle w:val="Default"/>
            </w:pPr>
            <w:r w:rsidRPr="00937E5A">
              <w:rPr>
                <w:b/>
                <w:bCs/>
              </w:rPr>
              <w:t xml:space="preserve">Целевые ориентиры программы </w:t>
            </w:r>
          </w:p>
        </w:tc>
        <w:tc>
          <w:tcPr>
            <w:tcW w:w="4288" w:type="dxa"/>
          </w:tcPr>
          <w:p w:rsidR="00325387" w:rsidRPr="00937E5A" w:rsidRDefault="00325387" w:rsidP="00325387">
            <w:pPr>
              <w:pStyle w:val="Default"/>
            </w:pPr>
            <w:r w:rsidRPr="00937E5A">
              <w:t xml:space="preserve">Создание условий для повышения качества образования и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направленности, а также для практической отработки учебного материала по учебным предметам «Физика», «Химия», «Биология». </w:t>
            </w:r>
          </w:p>
        </w:tc>
      </w:tr>
      <w:tr w:rsidR="00325387" w:rsidRPr="00937E5A" w:rsidTr="00325387">
        <w:trPr>
          <w:trHeight w:val="1069"/>
        </w:trPr>
        <w:tc>
          <w:tcPr>
            <w:tcW w:w="4288" w:type="dxa"/>
            <w:tcBorders>
              <w:left w:val="nil"/>
              <w:bottom w:val="nil"/>
            </w:tcBorders>
          </w:tcPr>
          <w:p w:rsidR="00325387" w:rsidRPr="00937E5A" w:rsidRDefault="00325387">
            <w:pPr>
              <w:pStyle w:val="Default"/>
              <w:rPr>
                <w:b/>
                <w:bCs/>
              </w:rPr>
            </w:pPr>
            <w:r w:rsidRPr="00937E5A">
              <w:rPr>
                <w:b/>
                <w:bCs/>
              </w:rPr>
              <w:t xml:space="preserve">Задачи </w:t>
            </w:r>
          </w:p>
        </w:tc>
        <w:tc>
          <w:tcPr>
            <w:tcW w:w="4288" w:type="dxa"/>
            <w:tcBorders>
              <w:bottom w:val="nil"/>
              <w:right w:val="nil"/>
            </w:tcBorders>
          </w:tcPr>
          <w:p w:rsidR="00325387" w:rsidRPr="00937E5A" w:rsidRDefault="00325387">
            <w:pPr>
              <w:pStyle w:val="Default"/>
            </w:pPr>
          </w:p>
          <w:p w:rsidR="00325387" w:rsidRPr="00937E5A" w:rsidRDefault="00325387">
            <w:pPr>
              <w:pStyle w:val="Default"/>
            </w:pPr>
            <w:r w:rsidRPr="00937E5A">
              <w:t xml:space="preserve">- Обновление содержания преподавания основных общеобразовательных программ по предметным областям «Физика», «Химия», «Биология» на обновленном учебном оборудовании;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Создание условий для реализации разноуровневых общеобразовательных программ дополнительного образования естественно-научного профиля;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Создание целостной системы дополнительного образования в «Точке роста», обеспеченной единством учебных и воспитательных требований, преемственностью содержания основного и </w:t>
            </w:r>
            <w:r w:rsidRPr="00937E5A">
              <w:lastRenderedPageBreak/>
              <w:t xml:space="preserve">дополнительного образования, а также единством методических подходов;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Формирование социальной культуры, проектной деятельности, направленной не только на расширение познавательных интересов школьников, но и на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стимулирование активности, инициативы и исследовательской деятельности обучающихся;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Организация системы внеурочной деятельности в каникулярный период, разработка и реализация образовательных программ для пришкольных лагерей;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Информационное сопровождение деятельности </w:t>
            </w:r>
            <w:r w:rsidR="00F731D7" w:rsidRPr="00937E5A">
              <w:t>«Точки роста»</w:t>
            </w:r>
            <w:r w:rsidRPr="00937E5A">
              <w:t xml:space="preserve">, развитие </w:t>
            </w:r>
            <w:proofErr w:type="spellStart"/>
            <w:r w:rsidRPr="00937E5A">
              <w:t>медиаграмотности</w:t>
            </w:r>
            <w:proofErr w:type="spellEnd"/>
            <w:r w:rsidRPr="00937E5A">
              <w:t xml:space="preserve"> у обучающихся;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Организационно-содержательная деятельность, направленная на проведение различных мероприятий в </w:t>
            </w:r>
            <w:r w:rsidR="00F731D7" w:rsidRPr="00937E5A">
              <w:t>«Точке роста»</w:t>
            </w:r>
            <w:r w:rsidRPr="00937E5A">
              <w:t xml:space="preserve"> и подготовку к участию обучающихся </w:t>
            </w:r>
            <w:r w:rsidR="00F731D7" w:rsidRPr="00937E5A">
              <w:t>«Точке роста»</w:t>
            </w:r>
            <w:r w:rsidRPr="00937E5A">
              <w:t xml:space="preserve"> в мероприяти</w:t>
            </w:r>
            <w:r w:rsidR="00F731D7" w:rsidRPr="00937E5A">
              <w:t>ях муниципального, областного</w:t>
            </w:r>
            <w:r w:rsidRPr="00937E5A">
              <w:t xml:space="preserve"> и всероссийского уровня;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Создание и развитие общественного движения школьников на базе </w:t>
            </w:r>
            <w:r w:rsidR="00F731D7" w:rsidRPr="00937E5A">
              <w:t>«Точки роста»</w:t>
            </w:r>
            <w:r w:rsidRPr="00937E5A">
              <w:t xml:space="preserve">, направленного на популяризацию различных направлений дополнительного образования, проектную, исследовательскую деятельность; </w:t>
            </w:r>
          </w:p>
          <w:p w:rsidR="00325387" w:rsidRPr="00937E5A" w:rsidRDefault="00325387">
            <w:pPr>
              <w:pStyle w:val="Default"/>
            </w:pPr>
            <w:r w:rsidRPr="00937E5A">
              <w:t xml:space="preserve">-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</w:t>
            </w:r>
            <w:r w:rsidR="00F731D7" w:rsidRPr="00937E5A">
              <w:t xml:space="preserve">«Точки роста» </w:t>
            </w:r>
            <w:r w:rsidRPr="00937E5A">
              <w:t xml:space="preserve">а, реализующих основные и дополнительные общеобразовательные программы естественнонаучного </w:t>
            </w:r>
            <w:r w:rsidR="00F731D7" w:rsidRPr="00937E5A">
              <w:t>направленности.</w:t>
            </w:r>
            <w:r w:rsidRPr="00937E5A">
              <w:t xml:space="preserve"> </w:t>
            </w:r>
          </w:p>
          <w:p w:rsidR="00325387" w:rsidRPr="00937E5A" w:rsidRDefault="00325387">
            <w:pPr>
              <w:pStyle w:val="Default"/>
            </w:pPr>
          </w:p>
        </w:tc>
      </w:tr>
    </w:tbl>
    <w:p w:rsidR="002B659B" w:rsidRPr="00937E5A" w:rsidRDefault="002B659B">
      <w:pPr>
        <w:rPr>
          <w:rFonts w:ascii="Times New Roman" w:hAnsi="Times New Roman" w:cs="Times New Roman"/>
          <w:sz w:val="24"/>
          <w:szCs w:val="24"/>
        </w:rPr>
      </w:pPr>
    </w:p>
    <w:p w:rsidR="00E93705" w:rsidRDefault="00E93705" w:rsidP="00F731D7">
      <w:pPr>
        <w:pStyle w:val="Default"/>
        <w:jc w:val="center"/>
        <w:rPr>
          <w:b/>
          <w:bCs/>
        </w:rPr>
      </w:pPr>
    </w:p>
    <w:p w:rsidR="00F731D7" w:rsidRPr="00937E5A" w:rsidRDefault="00F731D7" w:rsidP="00F731D7">
      <w:pPr>
        <w:pStyle w:val="Default"/>
        <w:jc w:val="center"/>
        <w:rPr>
          <w:b/>
          <w:bCs/>
        </w:rPr>
      </w:pPr>
      <w:r w:rsidRPr="00937E5A">
        <w:rPr>
          <w:b/>
          <w:bCs/>
        </w:rPr>
        <w:lastRenderedPageBreak/>
        <w:t>Функции «Точки роста» по обеспечению реализации основных и дополнительных общеобразовательных программ</w:t>
      </w:r>
    </w:p>
    <w:p w:rsidR="00F731D7" w:rsidRPr="00937E5A" w:rsidRDefault="00F731D7" w:rsidP="00F731D7">
      <w:pPr>
        <w:pStyle w:val="Default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366"/>
      </w:tblGrid>
      <w:tr w:rsidR="00F731D7" w:rsidRPr="00937E5A" w:rsidTr="00571E7E">
        <w:trPr>
          <w:trHeight w:val="107"/>
        </w:trPr>
        <w:tc>
          <w:tcPr>
            <w:tcW w:w="4366" w:type="dxa"/>
          </w:tcPr>
          <w:p w:rsidR="00F731D7" w:rsidRPr="00937E5A" w:rsidRDefault="00F731D7">
            <w:pPr>
              <w:pStyle w:val="Default"/>
            </w:pPr>
            <w:r w:rsidRPr="00937E5A">
              <w:rPr>
                <w:b/>
                <w:bCs/>
              </w:rPr>
              <w:t>Функции «Точки роста» естественно-научной направленности</w:t>
            </w:r>
          </w:p>
        </w:tc>
        <w:tc>
          <w:tcPr>
            <w:tcW w:w="4366" w:type="dxa"/>
          </w:tcPr>
          <w:p w:rsidR="00F731D7" w:rsidRPr="00937E5A" w:rsidRDefault="00F731D7">
            <w:pPr>
              <w:pStyle w:val="Default"/>
            </w:pPr>
            <w:r w:rsidRPr="00937E5A">
              <w:rPr>
                <w:b/>
                <w:bCs/>
              </w:rPr>
              <w:t xml:space="preserve">Содержание </w:t>
            </w:r>
          </w:p>
        </w:tc>
      </w:tr>
      <w:tr w:rsidR="00F731D7" w:rsidRPr="00937E5A" w:rsidTr="00571E7E">
        <w:trPr>
          <w:trHeight w:val="3697"/>
        </w:trPr>
        <w:tc>
          <w:tcPr>
            <w:tcW w:w="4366" w:type="dxa"/>
          </w:tcPr>
          <w:p w:rsidR="00F731D7" w:rsidRPr="00937E5A" w:rsidRDefault="00F731D7">
            <w:pPr>
              <w:pStyle w:val="Default"/>
            </w:pPr>
            <w:r w:rsidRPr="00937E5A">
              <w:t xml:space="preserve">Участие в реализации основных общеобразовательных программ в части предметных областей «Естественно-научные предметы», «Математика и информатика»,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      </w:r>
          </w:p>
        </w:tc>
        <w:tc>
          <w:tcPr>
            <w:tcW w:w="4366" w:type="dxa"/>
          </w:tcPr>
          <w:p w:rsidR="00F731D7" w:rsidRPr="00937E5A" w:rsidRDefault="00F731D7">
            <w:pPr>
              <w:pStyle w:val="Default"/>
            </w:pPr>
            <w:r w:rsidRPr="00937E5A">
              <w:rPr>
                <w:color w:val="auto"/>
              </w:rPr>
              <w:t>-</w:t>
            </w:r>
            <w:r w:rsidRPr="00937E5A">
              <w:t xml:space="preserve"> детальное изучение Концепций предметных областей и внесение корректив в основные общеобразовательные программы и методики преподавания предметных областей «Естественно-научные предметы», включая интеграцию с учебными предметами «Математика и информатика»;</w:t>
            </w:r>
          </w:p>
          <w:p w:rsidR="00F731D7" w:rsidRPr="00937E5A" w:rsidRDefault="00F731D7">
            <w:pPr>
              <w:pStyle w:val="Default"/>
            </w:pPr>
            <w:r w:rsidRPr="00937E5A">
              <w:t xml:space="preserve">- реализация обновленного содержания общеобразовательных программ </w:t>
            </w:r>
            <w:proofErr w:type="gramStart"/>
            <w:r w:rsidRPr="00937E5A">
              <w:t>в условиях</w:t>
            </w:r>
            <w:proofErr w:type="gramEnd"/>
            <w:r w:rsidRPr="00937E5A">
              <w:t xml:space="preserve"> созданных с учетом оснащения «Точки роста» современным оборудованием в рамках предметных областей «Естественно-научные предметы»; </w:t>
            </w:r>
          </w:p>
          <w:p w:rsidR="00F731D7" w:rsidRPr="00937E5A" w:rsidRDefault="00F731D7">
            <w:pPr>
              <w:pStyle w:val="Default"/>
            </w:pPr>
            <w:r w:rsidRPr="00937E5A">
              <w:t xml:space="preserve">- организация контроля за реализацией обновлённых общеобразовательных программ; </w:t>
            </w:r>
          </w:p>
          <w:p w:rsidR="00F731D7" w:rsidRPr="00937E5A" w:rsidRDefault="00F731D7">
            <w:pPr>
              <w:pStyle w:val="Default"/>
            </w:pPr>
            <w:r w:rsidRPr="00937E5A">
              <w:t xml:space="preserve">- разработка инструментария для оценивания результатов освоения образовательных программ; </w:t>
            </w:r>
          </w:p>
          <w:p w:rsidR="00F731D7" w:rsidRPr="00937E5A" w:rsidRDefault="00F731D7">
            <w:pPr>
              <w:pStyle w:val="Default"/>
            </w:pPr>
            <w:r w:rsidRPr="00937E5A">
              <w:t xml:space="preserve">- формирование в «Точке роста» пространства профессиональной ориентации и самоопределения личности (с учетом нового оборудования и возможностей сетевого взаимодействия); </w:t>
            </w:r>
          </w:p>
          <w:p w:rsidR="00F731D7" w:rsidRPr="00937E5A" w:rsidRDefault="00F731D7">
            <w:pPr>
              <w:pStyle w:val="Default"/>
            </w:pPr>
            <w:r w:rsidRPr="00937E5A">
              <w:t xml:space="preserve">- изменение методики преподавания предметов через проведение коллективных и групповых тренингов, кейсов, мастер-классов, семинаров с применение проектных и игровых технологий с использованием ресурсов информационной среды; </w:t>
            </w:r>
          </w:p>
          <w:p w:rsidR="00F731D7" w:rsidRPr="00937E5A" w:rsidRDefault="00F731D7">
            <w:pPr>
              <w:pStyle w:val="Default"/>
            </w:pPr>
          </w:p>
        </w:tc>
      </w:tr>
      <w:tr w:rsidR="00F731D7" w:rsidRPr="00937E5A" w:rsidTr="00571E7E">
        <w:trPr>
          <w:trHeight w:val="2594"/>
        </w:trPr>
        <w:tc>
          <w:tcPr>
            <w:tcW w:w="4366" w:type="dxa"/>
          </w:tcPr>
          <w:p w:rsidR="00F731D7" w:rsidRPr="00937E5A" w:rsidRDefault="00F731D7" w:rsidP="00F731D7">
            <w:pPr>
              <w:pStyle w:val="Default"/>
            </w:pPr>
            <w:r w:rsidRPr="00937E5A">
              <w:t xml:space="preserve">Реализация разноуровневых дополнительных общеобразовательных общеразвивающих программ естественно-научной направленности, а также иных программ в рамках внеурочной деятельности обучающихся. </w:t>
            </w:r>
          </w:p>
        </w:tc>
        <w:tc>
          <w:tcPr>
            <w:tcW w:w="4366" w:type="dxa"/>
          </w:tcPr>
          <w:p w:rsidR="00F731D7" w:rsidRPr="00937E5A" w:rsidRDefault="00F731D7">
            <w:pPr>
              <w:pStyle w:val="Default"/>
            </w:pPr>
            <w:r w:rsidRPr="00937E5A">
              <w:t xml:space="preserve">- Курс внеурочной деятельности естественно-научной направленности «Химия в быту». Возраст обучающихся: 7-8 класс;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Курс внеурочной деятельности «Тайны природы» </w:t>
            </w:r>
            <w:proofErr w:type="gramStart"/>
            <w:r w:rsidRPr="00937E5A">
              <w:t>( 3</w:t>
            </w:r>
            <w:proofErr w:type="gramEnd"/>
            <w:r w:rsidRPr="00937E5A">
              <w:t>-4 класс)</w:t>
            </w:r>
          </w:p>
          <w:p w:rsidR="00282AC1" w:rsidRPr="00937E5A" w:rsidRDefault="00F731D7" w:rsidP="00282AC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sz w:val="24"/>
                <w:szCs w:val="24"/>
              </w:rPr>
              <w:t>- Курс внеурочной деятельности 5-6 класс «Практическая биология».</w:t>
            </w:r>
          </w:p>
          <w:p w:rsidR="00F731D7" w:rsidRDefault="00F731D7" w:rsidP="00282AC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sz w:val="24"/>
                <w:szCs w:val="24"/>
              </w:rPr>
              <w:t>- Курс внеурочной деятельности «Практическая физиология» (9-11 класс)</w:t>
            </w:r>
            <w:r w:rsidR="00282AC1" w:rsidRPr="00937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705" w:rsidRDefault="00E93705" w:rsidP="00282AC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93705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«Проведение эксперимента»</w:t>
            </w:r>
          </w:p>
          <w:p w:rsidR="00F731D7" w:rsidRPr="00937E5A" w:rsidRDefault="00E93705" w:rsidP="00E93705">
            <w:pPr>
              <w:spacing w:after="0"/>
              <w:ind w:right="-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1D7" w:rsidRPr="00937E5A" w:rsidTr="00571E7E">
        <w:trPr>
          <w:trHeight w:val="2594"/>
        </w:trPr>
        <w:tc>
          <w:tcPr>
            <w:tcW w:w="4366" w:type="dxa"/>
            <w:tcBorders>
              <w:left w:val="nil"/>
            </w:tcBorders>
          </w:tcPr>
          <w:p w:rsidR="00F731D7" w:rsidRPr="00937E5A" w:rsidRDefault="00F731D7" w:rsidP="00F731D7">
            <w:pPr>
              <w:pStyle w:val="Default"/>
            </w:pPr>
            <w:r w:rsidRPr="00937E5A">
              <w:lastRenderedPageBreak/>
      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      </w:r>
          </w:p>
        </w:tc>
        <w:tc>
          <w:tcPr>
            <w:tcW w:w="4366" w:type="dxa"/>
            <w:tcBorders>
              <w:right w:val="nil"/>
            </w:tcBorders>
          </w:tcPr>
          <w:p w:rsidR="00F731D7" w:rsidRPr="00937E5A" w:rsidRDefault="00F731D7" w:rsidP="00F731D7">
            <w:pPr>
              <w:pStyle w:val="Default"/>
            </w:pPr>
            <w:r w:rsidRPr="00937E5A">
              <w:t xml:space="preserve">- разработка дополнительных образовательных программ, в том числе для пришкольного лагеря;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разработка системы внеурочных мероприятий с совместным участием детей, педагогов, родительской общественности;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организация внеурочной деятельности в каникулярный период. </w:t>
            </w:r>
          </w:p>
          <w:p w:rsidR="00F731D7" w:rsidRPr="00937E5A" w:rsidRDefault="00F731D7" w:rsidP="00F731D7">
            <w:pPr>
              <w:pStyle w:val="Default"/>
            </w:pPr>
          </w:p>
        </w:tc>
      </w:tr>
      <w:tr w:rsidR="00F731D7" w:rsidRPr="00937E5A" w:rsidTr="00571E7E">
        <w:trPr>
          <w:trHeight w:val="2594"/>
        </w:trPr>
        <w:tc>
          <w:tcPr>
            <w:tcW w:w="4366" w:type="dxa"/>
            <w:tcBorders>
              <w:left w:val="nil"/>
              <w:bottom w:val="nil"/>
            </w:tcBorders>
          </w:tcPr>
          <w:p w:rsidR="00F731D7" w:rsidRPr="00937E5A" w:rsidRDefault="00F731D7" w:rsidP="00F731D7">
            <w:pPr>
              <w:pStyle w:val="Default"/>
            </w:pPr>
            <w:r w:rsidRPr="00937E5A">
              <w:t xml:space="preserve">Вовлечение педагогов, обучающихся, а также их родителей в проектную деятельность. </w:t>
            </w:r>
          </w:p>
        </w:tc>
        <w:tc>
          <w:tcPr>
            <w:tcW w:w="4366" w:type="dxa"/>
            <w:tcBorders>
              <w:bottom w:val="nil"/>
              <w:right w:val="nil"/>
            </w:tcBorders>
          </w:tcPr>
          <w:p w:rsidR="00F731D7" w:rsidRPr="00937E5A" w:rsidRDefault="00F731D7" w:rsidP="00F731D7">
            <w:pPr>
              <w:pStyle w:val="Default"/>
            </w:pPr>
            <w:r w:rsidRPr="00937E5A">
              <w:t xml:space="preserve">- разработка направлений проектной деятельности в соответствии с уровнями общего образования, концепциями преподавания предметных областей «Естественно-научные предметы»;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разработка и реализация межпредметных проектов в условиях интеграции общего и дополнительного образования;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определение этапов организации проектной деятельности в полном цикле: «от выделения проблемы до внедрения результата»;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методическое сопровождение системы организации проектной деятельности обучающихся и педагогов;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создание в «Точке роста» условий для фиксации хода и результатов проектов, выполненных обучающимися, в информационной среде образовательной организации;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 xml:space="preserve">- создание условий для представления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других мероприятий района, региона; </w:t>
            </w:r>
          </w:p>
          <w:p w:rsidR="00F731D7" w:rsidRPr="00937E5A" w:rsidRDefault="00F731D7" w:rsidP="00F731D7">
            <w:pPr>
              <w:pStyle w:val="Default"/>
            </w:pPr>
            <w:r w:rsidRPr="00937E5A">
              <w:t>- презентация продуктов проектной деятельности широкой общественности.</w:t>
            </w:r>
          </w:p>
        </w:tc>
      </w:tr>
      <w:tr w:rsidR="00F731D7" w:rsidRPr="00937E5A" w:rsidTr="00571E7E">
        <w:trPr>
          <w:trHeight w:val="3146"/>
        </w:trPr>
        <w:tc>
          <w:tcPr>
            <w:tcW w:w="4366" w:type="dxa"/>
          </w:tcPr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«Точки роста», реализующих основные и дополнительные общеобразовательные программы естественно-научной направленности. </w:t>
            </w:r>
          </w:p>
        </w:tc>
        <w:tc>
          <w:tcPr>
            <w:tcW w:w="4366" w:type="dxa"/>
          </w:tcPr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потребности в непрерывной методической помощи для руководителей и педагогов «Точки Роста», реализующих основные и дополнительные общеобразовательные программы естественно-научной и технологической направленностей; </w:t>
            </w:r>
          </w:p>
          <w:p w:rsidR="00F731D7" w:rsidRPr="00937E5A" w:rsidRDefault="00F731D7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составление плана-графика ежегодного повышения квалификации руководителей и педагогов «Точки роста», реализующих основные и дополнительные общеобразовательные программы естественно-научной направленности; </w:t>
            </w:r>
          </w:p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активное участие учителей в профессиональных сообществах и профессиональных конкурсах. </w:t>
            </w:r>
          </w:p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1D7" w:rsidRPr="00937E5A" w:rsidTr="00571E7E">
        <w:trPr>
          <w:trHeight w:val="2041"/>
        </w:trPr>
        <w:tc>
          <w:tcPr>
            <w:tcW w:w="4366" w:type="dxa"/>
          </w:tcPr>
          <w:p w:rsidR="00F731D7" w:rsidRPr="00937E5A" w:rsidRDefault="00F731D7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учебно- воспитательной деятельности </w:t>
            </w:r>
            <w:r w:rsidR="00571E7E"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«Точки роста»</w:t>
            </w: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      </w:r>
          </w:p>
        </w:tc>
        <w:tc>
          <w:tcPr>
            <w:tcW w:w="4366" w:type="dxa"/>
          </w:tcPr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системы информационного сопровождения учебно-воспитательной деятельности </w:t>
            </w:r>
            <w:r w:rsidR="00571E7E"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«Точки роста»</w:t>
            </w: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-обеспечение информирования, в том числе на сайте организации и иных информационных ресурсах; </w:t>
            </w:r>
          </w:p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- подготовка информационных материалов о деятельности </w:t>
            </w:r>
            <w:r w:rsidR="00571E7E"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«Точки роста»</w:t>
            </w: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</w:t>
            </w:r>
            <w:r w:rsidR="00571E7E"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школы.</w:t>
            </w: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1D7" w:rsidRPr="00937E5A" w:rsidRDefault="00F731D7" w:rsidP="00F7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E7E" w:rsidRPr="00937E5A" w:rsidTr="00571E7E">
        <w:trPr>
          <w:trHeight w:val="3974"/>
        </w:trPr>
        <w:tc>
          <w:tcPr>
            <w:tcW w:w="4366" w:type="dxa"/>
          </w:tcPr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</w:t>
            </w:r>
          </w:p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деятельность, различные программы дополнительного образования детей. </w:t>
            </w:r>
          </w:p>
        </w:tc>
        <w:tc>
          <w:tcPr>
            <w:tcW w:w="4366" w:type="dxa"/>
          </w:tcPr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внесение изменений в систему мероприятий, направленных на создание и развитие общественного движения школьников, направленного на личностное развитие, социальную активность, различные программы дополнительного образования детей по направлению естественно-научного и технического профилей; </w:t>
            </w:r>
          </w:p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или дополнение программ дополнительного образования детей модулями, направленных на использование социальных и профессиональных личностно значимых и общественно значимых практик, обеспечивающих получение начальных профессиональных навыков с учетом потребности экономики района и региона; </w:t>
            </w:r>
          </w:p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реализация системы мероприятий, направленных на создание и развитие общественного движения школьников, направленного на личностное развитие, </w:t>
            </w: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социальную активность через проектную деятельность, различные программы </w:t>
            </w:r>
          </w:p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дополнительного образования детей, широкое применение событийного формата мероприятий для усиления воздействия на личностное развитие детей; </w:t>
            </w:r>
          </w:p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организационной и методической помощи реализации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детей; </w:t>
            </w:r>
          </w:p>
          <w:p w:rsidR="00571E7E" w:rsidRPr="00937E5A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7E5A" w:rsidRDefault="00937E5A" w:rsidP="005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1E7E" w:rsidRPr="00282AC1" w:rsidRDefault="00571E7E" w:rsidP="005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E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учебно-воспитательных, внеурочных и социокультурных мероприятий</w:t>
      </w:r>
    </w:p>
    <w:p w:rsidR="00571E7E" w:rsidRPr="00282AC1" w:rsidRDefault="00571E7E" w:rsidP="005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«Точке роста» естественно-научной направленности</w:t>
      </w:r>
    </w:p>
    <w:p w:rsidR="00571E7E" w:rsidRPr="00571E7E" w:rsidRDefault="00571E7E" w:rsidP="0057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194"/>
        <w:gridCol w:w="23"/>
        <w:gridCol w:w="1834"/>
        <w:gridCol w:w="36"/>
        <w:gridCol w:w="27"/>
        <w:gridCol w:w="50"/>
        <w:gridCol w:w="1744"/>
        <w:gridCol w:w="48"/>
        <w:gridCol w:w="104"/>
        <w:gridCol w:w="36"/>
        <w:gridCol w:w="1671"/>
        <w:gridCol w:w="60"/>
        <w:gridCol w:w="147"/>
      </w:tblGrid>
      <w:tr w:rsidR="00282AC1" w:rsidRPr="002B50B1" w:rsidTr="002B50B1">
        <w:trPr>
          <w:trHeight w:val="246"/>
        </w:trPr>
        <w:tc>
          <w:tcPr>
            <w:tcW w:w="2518" w:type="dxa"/>
            <w:gridSpan w:val="2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3114" w:type="dxa"/>
            <w:gridSpan w:val="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1982" w:type="dxa"/>
            <w:gridSpan w:val="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Целевая аудитория </w:t>
            </w:r>
          </w:p>
        </w:tc>
        <w:tc>
          <w:tcPr>
            <w:tcW w:w="1878" w:type="dxa"/>
            <w:gridSpan w:val="3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Ответственные </w:t>
            </w:r>
          </w:p>
        </w:tc>
      </w:tr>
      <w:tr w:rsidR="00571E7E" w:rsidRPr="00571E7E" w:rsidTr="00A72A06">
        <w:trPr>
          <w:trHeight w:val="107"/>
        </w:trPr>
        <w:tc>
          <w:tcPr>
            <w:tcW w:w="9492" w:type="dxa"/>
            <w:gridSpan w:val="1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Организационная работа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AC1" w:rsidRPr="002B50B1" w:rsidTr="002B50B1">
        <w:trPr>
          <w:trHeight w:val="1213"/>
        </w:trPr>
        <w:tc>
          <w:tcPr>
            <w:tcW w:w="817" w:type="dxa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1.1.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Заседания рабочей группы: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- Планирование деятельности Точки роста;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Подготовка к </w:t>
            </w: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ткрытию центра образования Точка роста;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- Анализ работы за </w:t>
            </w:r>
            <w:r w:rsidR="000675D9">
              <w:rPr>
                <w:rFonts w:ascii="Times New Roman" w:hAnsi="Times New Roman" w:cs="Times New Roman"/>
                <w:color w:val="000000"/>
              </w:rPr>
              <w:t>4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75D9">
              <w:rPr>
                <w:rFonts w:ascii="Times New Roman" w:hAnsi="Times New Roman" w:cs="Times New Roman"/>
                <w:color w:val="000000"/>
              </w:rPr>
              <w:t>месяца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4" w:type="dxa"/>
            <w:gridSpan w:val="6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Апрель- август 2022г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gridSpan w:val="3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Рабочая группа </w:t>
            </w:r>
          </w:p>
        </w:tc>
        <w:tc>
          <w:tcPr>
            <w:tcW w:w="1914" w:type="dxa"/>
            <w:gridSpan w:val="4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Васильева Л.Б.</w:t>
            </w:r>
          </w:p>
        </w:tc>
      </w:tr>
      <w:tr w:rsidR="00282AC1" w:rsidRPr="002B50B1" w:rsidTr="002B50B1">
        <w:trPr>
          <w:trHeight w:val="2869"/>
        </w:trPr>
        <w:tc>
          <w:tcPr>
            <w:tcW w:w="2518" w:type="dxa"/>
            <w:gridSpan w:val="2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1.2.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4" w:type="dxa"/>
            <w:gridSpan w:val="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>Формирование нормативно- пр</w:t>
            </w:r>
            <w:r w:rsidRPr="002B50B1">
              <w:rPr>
                <w:rFonts w:ascii="Times New Roman" w:hAnsi="Times New Roman" w:cs="Times New Roman"/>
                <w:color w:val="000000"/>
              </w:rPr>
              <w:t>авовых актов Точки роста на 2022 - 2023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учебный год </w:t>
            </w: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- план работы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учебный план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рабочие программы педагогов кадры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план повышения квалификации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медиаплан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- отражение в образовательной программе школы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отражение в программе воспитания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Положение о </w:t>
            </w:r>
            <w:r w:rsidRPr="002B50B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«Точке роста» </w:t>
            </w: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естественно- научной и </w:t>
            </w:r>
            <w:r w:rsidRPr="002B50B1">
              <w:rPr>
                <w:rFonts w:ascii="Times New Roman" w:hAnsi="Times New Roman" w:cs="Times New Roman"/>
                <w:i/>
                <w:iCs/>
                <w:color w:val="000000"/>
              </w:rPr>
              <w:t>направленности в МБОУ «Ривзаводская СОШ»</w:t>
            </w:r>
            <w:r w:rsidRPr="00571E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982" w:type="dxa"/>
            <w:gridSpan w:val="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lastRenderedPageBreak/>
              <w:t>Август 2022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8" w:type="dxa"/>
            <w:gridSpan w:val="3"/>
          </w:tcPr>
          <w:p w:rsidR="00571E7E" w:rsidRPr="002B50B1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Васильева Л.Б.</w:t>
            </w:r>
          </w:p>
          <w:p w:rsidR="00571E7E" w:rsidRPr="002B50B1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Т.Н.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2AC1" w:rsidRPr="002B50B1" w:rsidTr="002B50B1">
        <w:trPr>
          <w:trHeight w:val="524"/>
        </w:trPr>
        <w:tc>
          <w:tcPr>
            <w:tcW w:w="817" w:type="dxa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1.3.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Организация набора детей, обучающихся по программам дополнительного образования </w:t>
            </w:r>
            <w:r w:rsidRPr="002B50B1">
              <w:rPr>
                <w:rFonts w:ascii="Times New Roman" w:hAnsi="Times New Roman" w:cs="Times New Roman"/>
                <w:color w:val="000000"/>
              </w:rPr>
              <w:t>«Точки роста»</w:t>
            </w:r>
          </w:p>
        </w:tc>
        <w:tc>
          <w:tcPr>
            <w:tcW w:w="3164" w:type="dxa"/>
            <w:gridSpan w:val="6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Сентябрь 2022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gridSpan w:val="3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Учащиеся школы </w:t>
            </w:r>
          </w:p>
        </w:tc>
        <w:tc>
          <w:tcPr>
            <w:tcW w:w="1914" w:type="dxa"/>
            <w:gridSpan w:val="4"/>
          </w:tcPr>
          <w:p w:rsidR="00571E7E" w:rsidRPr="002B50B1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Т.Н.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82AC1" w:rsidRPr="002B50B1" w:rsidTr="002B50B1">
        <w:trPr>
          <w:trHeight w:val="661"/>
        </w:trPr>
        <w:tc>
          <w:tcPr>
            <w:tcW w:w="2518" w:type="dxa"/>
            <w:gridSpan w:val="2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1.4.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4" w:type="dxa"/>
            <w:gridSpan w:val="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Контроль реализации программ общего и дополнительного образования на базе Точки роста в рамках ВШК </w:t>
            </w:r>
          </w:p>
        </w:tc>
        <w:tc>
          <w:tcPr>
            <w:tcW w:w="1982" w:type="dxa"/>
            <w:gridSpan w:val="5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1 раз в </w:t>
            </w:r>
            <w:r w:rsidRPr="002B50B1">
              <w:rPr>
                <w:rFonts w:ascii="Times New Roman" w:hAnsi="Times New Roman" w:cs="Times New Roman"/>
                <w:color w:val="000000"/>
              </w:rPr>
              <w:t>триместр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8" w:type="dxa"/>
            <w:gridSpan w:val="3"/>
          </w:tcPr>
          <w:p w:rsidR="000675D9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Васильева Л.Б.</w:t>
            </w:r>
          </w:p>
          <w:p w:rsidR="00571E7E" w:rsidRPr="00571E7E" w:rsidRDefault="000675D9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Курочкина Н.А.</w:t>
            </w:r>
            <w:r w:rsidR="00571E7E"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72A06" w:rsidRPr="002B50B1" w:rsidTr="002B50B1">
        <w:trPr>
          <w:trHeight w:val="661"/>
        </w:trPr>
        <w:tc>
          <w:tcPr>
            <w:tcW w:w="2518" w:type="dxa"/>
            <w:gridSpan w:val="2"/>
            <w:tcBorders>
              <w:left w:val="nil"/>
            </w:tcBorders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E7E">
              <w:rPr>
                <w:rFonts w:ascii="Times New Roman" w:hAnsi="Times New Roman" w:cs="Times New Roman"/>
              </w:rPr>
              <w:t xml:space="preserve">1.5.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5"/>
          </w:tcPr>
          <w:p w:rsidR="00571E7E" w:rsidRPr="00571E7E" w:rsidRDefault="00571E7E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Проведение мониторинга качества образования по предметам естественно- научного и цикла в рамках ВСОКО, включая предметы, олимпиады, конкурсы данной направленности </w:t>
            </w:r>
          </w:p>
        </w:tc>
        <w:tc>
          <w:tcPr>
            <w:tcW w:w="1982" w:type="dxa"/>
            <w:gridSpan w:val="5"/>
          </w:tcPr>
          <w:p w:rsidR="00571E7E" w:rsidRPr="00571E7E" w:rsidRDefault="00A72A06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Январь -май 2023</w:t>
            </w:r>
            <w:r w:rsidR="00571E7E"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8" w:type="dxa"/>
            <w:gridSpan w:val="3"/>
            <w:tcBorders>
              <w:right w:val="nil"/>
            </w:tcBorders>
          </w:tcPr>
          <w:p w:rsidR="00A72A06" w:rsidRPr="002B50B1" w:rsidRDefault="00A72A06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Васильева Л.Б.</w:t>
            </w:r>
          </w:p>
          <w:p w:rsidR="00571E7E" w:rsidRPr="00571E7E" w:rsidRDefault="00A72A06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  <w:r w:rsidR="00571E7E"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71E7E" w:rsidRPr="00571E7E" w:rsidTr="00A72A06">
        <w:trPr>
          <w:gridAfter w:val="1"/>
          <w:wAfter w:w="147" w:type="dxa"/>
          <w:trHeight w:val="107"/>
        </w:trPr>
        <w:tc>
          <w:tcPr>
            <w:tcW w:w="9345" w:type="dxa"/>
            <w:gridSpan w:val="14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E7E" w:rsidRPr="00571E7E" w:rsidRDefault="00571E7E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b/>
                <w:bCs/>
                <w:color w:val="000000"/>
              </w:rPr>
              <w:t>2. Учебно- воспитательная работа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1E7E" w:rsidRPr="00571E7E" w:rsidTr="00282AC1">
        <w:trPr>
          <w:gridAfter w:val="1"/>
          <w:wAfter w:w="147" w:type="dxa"/>
          <w:trHeight w:val="1350"/>
        </w:trPr>
        <w:tc>
          <w:tcPr>
            <w:tcW w:w="817" w:type="dxa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4815" w:type="dxa"/>
            <w:gridSpan w:val="6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Мероприятия с учащимися школы: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- Защита индивидуальных проектов; </w:t>
            </w:r>
          </w:p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- Декада «Химии и биологии»; </w:t>
            </w:r>
          </w:p>
          <w:p w:rsidR="00571E7E" w:rsidRPr="00571E7E" w:rsidRDefault="00571E7E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- Неделя «Физики»; </w:t>
            </w:r>
          </w:p>
        </w:tc>
        <w:tc>
          <w:tcPr>
            <w:tcW w:w="1842" w:type="dxa"/>
            <w:gridSpan w:val="3"/>
          </w:tcPr>
          <w:p w:rsidR="00571E7E" w:rsidRPr="00571E7E" w:rsidRDefault="00A72A06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Декабрь-май 2023</w:t>
            </w:r>
            <w:r w:rsidR="00571E7E"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1" w:type="dxa"/>
            <w:gridSpan w:val="4"/>
          </w:tcPr>
          <w:p w:rsidR="00A72A06" w:rsidRPr="002B50B1" w:rsidRDefault="00571E7E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2A06"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571E7E" w:rsidRPr="00571E7E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Т.Н.</w:t>
            </w:r>
          </w:p>
        </w:tc>
      </w:tr>
      <w:tr w:rsidR="00571E7E" w:rsidRPr="00571E7E" w:rsidTr="00282AC1">
        <w:trPr>
          <w:gridAfter w:val="1"/>
          <w:wAfter w:w="147" w:type="dxa"/>
          <w:trHeight w:val="1076"/>
        </w:trPr>
        <w:tc>
          <w:tcPr>
            <w:tcW w:w="817" w:type="dxa"/>
          </w:tcPr>
          <w:p w:rsidR="00571E7E" w:rsidRPr="00571E7E" w:rsidRDefault="00A72A06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2.2</w:t>
            </w:r>
            <w:r w:rsidR="00571E7E" w:rsidRPr="00571E7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815" w:type="dxa"/>
            <w:gridSpan w:val="6"/>
          </w:tcPr>
          <w:p w:rsidR="00571E7E" w:rsidRPr="00571E7E" w:rsidRDefault="00571E7E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Участие в конкурсах, соревнованиях, конференциях и иных мероприятиях естественно- научной </w:t>
            </w:r>
            <w:r w:rsidR="00A72A06" w:rsidRPr="002B50B1">
              <w:rPr>
                <w:rFonts w:ascii="Times New Roman" w:hAnsi="Times New Roman" w:cs="Times New Roman"/>
                <w:color w:val="000000"/>
              </w:rPr>
              <w:t>направленности</w:t>
            </w:r>
            <w:r w:rsidRPr="00571E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1871" w:type="dxa"/>
            <w:gridSpan w:val="4"/>
          </w:tcPr>
          <w:p w:rsidR="00A72A06" w:rsidRPr="002B50B1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571E7E" w:rsidRPr="00571E7E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</w:t>
            </w:r>
          </w:p>
        </w:tc>
      </w:tr>
      <w:tr w:rsidR="00571E7E" w:rsidRPr="00571E7E" w:rsidTr="00282AC1">
        <w:trPr>
          <w:gridAfter w:val="1"/>
          <w:wAfter w:w="147" w:type="dxa"/>
          <w:trHeight w:val="385"/>
        </w:trPr>
        <w:tc>
          <w:tcPr>
            <w:tcW w:w="817" w:type="dxa"/>
          </w:tcPr>
          <w:p w:rsidR="00571E7E" w:rsidRPr="00571E7E" w:rsidRDefault="00A72A06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2.3</w:t>
            </w:r>
            <w:r w:rsidR="00571E7E" w:rsidRPr="00571E7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815" w:type="dxa"/>
            <w:gridSpan w:val="6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Развитие проектно- исследовательской деятельности </w:t>
            </w:r>
          </w:p>
        </w:tc>
        <w:tc>
          <w:tcPr>
            <w:tcW w:w="1842" w:type="dxa"/>
            <w:gridSpan w:val="3"/>
          </w:tcPr>
          <w:p w:rsidR="00571E7E" w:rsidRPr="00571E7E" w:rsidRDefault="00571E7E" w:rsidP="0057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E7E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1871" w:type="dxa"/>
            <w:gridSpan w:val="4"/>
          </w:tcPr>
          <w:p w:rsidR="00A72A06" w:rsidRPr="002B50B1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571E7E" w:rsidRPr="00571E7E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</w:t>
            </w:r>
          </w:p>
        </w:tc>
      </w:tr>
      <w:tr w:rsidR="00A72A06" w:rsidRPr="00A72A06" w:rsidTr="00A72A06">
        <w:trPr>
          <w:gridAfter w:val="1"/>
          <w:wAfter w:w="147" w:type="dxa"/>
          <w:trHeight w:val="107"/>
        </w:trPr>
        <w:tc>
          <w:tcPr>
            <w:tcW w:w="9345" w:type="dxa"/>
            <w:gridSpan w:val="14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>3. Социокультурные мероприятия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A06" w:rsidRPr="00A72A06" w:rsidTr="00282AC1">
        <w:trPr>
          <w:gridAfter w:val="1"/>
          <w:wAfter w:w="147" w:type="dxa"/>
          <w:trHeight w:val="937"/>
        </w:trPr>
        <w:tc>
          <w:tcPr>
            <w:tcW w:w="817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3.1.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gridSpan w:val="3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Мероприятия с участием родительской общественности: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- Презентация </w:t>
            </w:r>
            <w:r w:rsidRPr="002B50B1">
              <w:rPr>
                <w:rFonts w:ascii="Times New Roman" w:hAnsi="Times New Roman" w:cs="Times New Roman"/>
                <w:color w:val="000000"/>
              </w:rPr>
              <w:t>«Точки роста»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общешкольн</w:t>
            </w:r>
            <w:r w:rsidRPr="002B50B1">
              <w:rPr>
                <w:rFonts w:ascii="Times New Roman" w:hAnsi="Times New Roman" w:cs="Times New Roman"/>
                <w:color w:val="000000"/>
              </w:rPr>
              <w:t>ом родительском собрании.</w:t>
            </w:r>
          </w:p>
        </w:tc>
        <w:tc>
          <w:tcPr>
            <w:tcW w:w="1870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Апрель 2023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9" w:type="dxa"/>
            <w:gridSpan w:val="4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Родители учащихся </w:t>
            </w:r>
          </w:p>
        </w:tc>
        <w:tc>
          <w:tcPr>
            <w:tcW w:w="1871" w:type="dxa"/>
            <w:gridSpan w:val="4"/>
          </w:tcPr>
          <w:p w:rsidR="000675D9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Васильева Л.Б.</w:t>
            </w:r>
          </w:p>
          <w:p w:rsidR="000675D9" w:rsidRDefault="000675D9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Курочкина Н.А. </w:t>
            </w:r>
          </w:p>
          <w:p w:rsidR="00A72A06" w:rsidRPr="00A72A06" w:rsidRDefault="000675D9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Т.Н.</w:t>
            </w:r>
            <w:r w:rsidR="00A72A06"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72A06" w:rsidRPr="00A72A06" w:rsidTr="00A72A06">
        <w:trPr>
          <w:gridAfter w:val="1"/>
          <w:wAfter w:w="147" w:type="dxa"/>
          <w:trHeight w:val="243"/>
        </w:trPr>
        <w:tc>
          <w:tcPr>
            <w:tcW w:w="9345" w:type="dxa"/>
            <w:gridSpan w:val="14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0B1" w:rsidRDefault="002B50B1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B50B1" w:rsidRDefault="002B50B1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4. Методическая работа.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>Повышение профессиональных компетенций педагогических работников</w:t>
            </w:r>
          </w:p>
        </w:tc>
      </w:tr>
      <w:tr w:rsidR="00A72A06" w:rsidRPr="00A72A06" w:rsidTr="00282AC1">
        <w:trPr>
          <w:gridAfter w:val="1"/>
          <w:wAfter w:w="147" w:type="dxa"/>
          <w:trHeight w:val="942"/>
        </w:trPr>
        <w:tc>
          <w:tcPr>
            <w:tcW w:w="817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lastRenderedPageBreak/>
              <w:t xml:space="preserve">4.1. </w:t>
            </w:r>
          </w:p>
        </w:tc>
        <w:tc>
          <w:tcPr>
            <w:tcW w:w="4815" w:type="dxa"/>
            <w:gridSpan w:val="6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Педагогические советы: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- Использование ресурсов Центра образования «Точка роста» для повышения качества образования по предметам естественно-научной направленности </w:t>
            </w:r>
          </w:p>
        </w:tc>
        <w:tc>
          <w:tcPr>
            <w:tcW w:w="1842" w:type="dxa"/>
            <w:gridSpan w:val="3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71" w:type="dxa"/>
            <w:gridSpan w:val="4"/>
          </w:tcPr>
          <w:p w:rsidR="00A72A06" w:rsidRPr="002B50B1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Т.Н.</w:t>
            </w:r>
          </w:p>
        </w:tc>
      </w:tr>
      <w:tr w:rsidR="00A72A06" w:rsidRPr="00A72A06" w:rsidTr="00A72A06">
        <w:trPr>
          <w:gridAfter w:val="2"/>
          <w:wAfter w:w="207" w:type="dxa"/>
          <w:trHeight w:val="107"/>
        </w:trPr>
        <w:tc>
          <w:tcPr>
            <w:tcW w:w="9285" w:type="dxa"/>
            <w:gridSpan w:val="13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>5. Сетевое взаимодействие по реализации образовательных программ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A06" w:rsidRPr="00A72A06" w:rsidTr="002B50B1">
        <w:trPr>
          <w:gridAfter w:val="2"/>
          <w:wAfter w:w="207" w:type="dxa"/>
          <w:trHeight w:val="937"/>
        </w:trPr>
        <w:tc>
          <w:tcPr>
            <w:tcW w:w="817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5.1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895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Составление краткосрочных дополнительных общеобразовательных программ и программ мастер-классов для реализации в каникулярный период </w:t>
            </w:r>
          </w:p>
        </w:tc>
        <w:tc>
          <w:tcPr>
            <w:tcW w:w="1857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Октябрь 2022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Апрель 2023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7" w:type="dxa"/>
            <w:gridSpan w:val="4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Педагоги школы </w:t>
            </w:r>
          </w:p>
        </w:tc>
        <w:tc>
          <w:tcPr>
            <w:tcW w:w="1859" w:type="dxa"/>
            <w:gridSpan w:val="4"/>
          </w:tcPr>
          <w:p w:rsidR="00A72A06" w:rsidRPr="002B50B1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Курочкина Н.А.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50B1">
              <w:rPr>
                <w:rFonts w:ascii="Times New Roman" w:hAnsi="Times New Roman" w:cs="Times New Roman"/>
                <w:color w:val="000000"/>
              </w:rPr>
              <w:t>Ладаткина</w:t>
            </w:r>
            <w:proofErr w:type="spellEnd"/>
            <w:r w:rsidRPr="002B50B1">
              <w:rPr>
                <w:rFonts w:ascii="Times New Roman" w:hAnsi="Times New Roman" w:cs="Times New Roman"/>
                <w:color w:val="000000"/>
              </w:rPr>
              <w:t xml:space="preserve"> Т.Н.</w:t>
            </w:r>
          </w:p>
        </w:tc>
      </w:tr>
    </w:tbl>
    <w:p w:rsidR="002B50B1" w:rsidRDefault="002B50B1">
      <w:pPr>
        <w:rPr>
          <w:rFonts w:ascii="Times New Roman" w:hAnsi="Times New Roman" w:cs="Times New Roman"/>
        </w:rPr>
      </w:pPr>
    </w:p>
    <w:p w:rsidR="00A72A06" w:rsidRPr="002B50B1" w:rsidRDefault="00A72A06" w:rsidP="00A72A06">
      <w:pPr>
        <w:rPr>
          <w:rFonts w:ascii="Times New Roman" w:hAnsi="Times New Roman" w:cs="Times New Roman"/>
        </w:rPr>
      </w:pPr>
      <w:r w:rsidRPr="00A72A06">
        <w:rPr>
          <w:rFonts w:ascii="Times New Roman" w:hAnsi="Times New Roman" w:cs="Times New Roman"/>
          <w:b/>
          <w:bCs/>
          <w:color w:val="000000"/>
        </w:rPr>
        <w:t xml:space="preserve">Минимальные индикаторы и показатели реализации мероприятий по созданию и функционированию </w:t>
      </w:r>
      <w:r w:rsidRPr="002B50B1">
        <w:rPr>
          <w:rFonts w:ascii="Times New Roman" w:hAnsi="Times New Roman" w:cs="Times New Roman"/>
          <w:b/>
          <w:bCs/>
          <w:color w:val="000000"/>
        </w:rPr>
        <w:t xml:space="preserve">«Точки роста» </w:t>
      </w:r>
    </w:p>
    <w:p w:rsidR="00A72A06" w:rsidRPr="002B50B1" w:rsidRDefault="00A72A06">
      <w:pPr>
        <w:rPr>
          <w:rFonts w:ascii="Times New Roman" w:hAnsi="Times New Roman" w:cs="Times New Roman"/>
        </w:rPr>
      </w:pPr>
    </w:p>
    <w:tbl>
      <w:tblPr>
        <w:tblW w:w="0" w:type="auto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20"/>
        <w:gridCol w:w="1699"/>
        <w:gridCol w:w="57"/>
        <w:gridCol w:w="1644"/>
        <w:gridCol w:w="112"/>
        <w:gridCol w:w="1756"/>
      </w:tblGrid>
      <w:tr w:rsidR="00A72A06" w:rsidRPr="002B50B1" w:rsidTr="00282AC1">
        <w:trPr>
          <w:trHeight w:val="246"/>
        </w:trPr>
        <w:tc>
          <w:tcPr>
            <w:tcW w:w="7230" w:type="dxa"/>
            <w:gridSpan w:val="5"/>
          </w:tcPr>
          <w:p w:rsidR="00A72A06" w:rsidRPr="002B50B1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индикатора (показателя) </w:t>
            </w:r>
          </w:p>
        </w:tc>
        <w:tc>
          <w:tcPr>
            <w:tcW w:w="1868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Значение показателя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годам </w:t>
            </w:r>
          </w:p>
        </w:tc>
      </w:tr>
      <w:tr w:rsidR="00A72A06" w:rsidRPr="00A72A06" w:rsidTr="00282AC1">
        <w:trPr>
          <w:trHeight w:val="246"/>
        </w:trPr>
        <w:tc>
          <w:tcPr>
            <w:tcW w:w="5529" w:type="dxa"/>
            <w:gridSpan w:val="3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</w:t>
            </w:r>
            <w:r w:rsidR="002B50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Pr="002B50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2022-2023</w:t>
            </w: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b/>
                <w:bCs/>
                <w:color w:val="000000"/>
              </w:rPr>
              <w:t>2023-2024</w:t>
            </w:r>
            <w:r w:rsidRPr="00A72A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68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b/>
                <w:bCs/>
                <w:color w:val="000000"/>
              </w:rPr>
              <w:t>2024-2025</w:t>
            </w:r>
          </w:p>
        </w:tc>
      </w:tr>
      <w:tr w:rsidR="00A72A06" w:rsidRPr="00A72A06" w:rsidTr="00282AC1">
        <w:trPr>
          <w:trHeight w:val="1213"/>
        </w:trPr>
        <w:tc>
          <w:tcPr>
            <w:tcW w:w="710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Численность обучающихся, осваивающих два и более предмета из числа предметных областей «Естественные науки», и (или) курсы внеурочной деятельности </w:t>
            </w:r>
            <w:proofErr w:type="spellStart"/>
            <w:r w:rsidRPr="00A72A06">
              <w:rPr>
                <w:rFonts w:ascii="Times New Roman" w:hAnsi="Times New Roman" w:cs="Times New Roman"/>
                <w:color w:val="000000"/>
              </w:rPr>
              <w:t>общеинтеллектуальной</w:t>
            </w:r>
            <w:proofErr w:type="spellEnd"/>
            <w:r w:rsidRPr="00A72A06">
              <w:rPr>
                <w:rFonts w:ascii="Times New Roman" w:hAnsi="Times New Roman" w:cs="Times New Roman"/>
                <w:color w:val="000000"/>
              </w:rPr>
              <w:t xml:space="preserve"> направленности с использованием средств обучения и воспитания </w:t>
            </w:r>
            <w:r w:rsidRPr="002B50B1">
              <w:rPr>
                <w:rFonts w:ascii="Times New Roman" w:hAnsi="Times New Roman" w:cs="Times New Roman"/>
                <w:color w:val="000000"/>
              </w:rPr>
              <w:t>«Точки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роста» (человек) </w:t>
            </w:r>
          </w:p>
        </w:tc>
        <w:tc>
          <w:tcPr>
            <w:tcW w:w="1756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 xml:space="preserve">          50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6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 xml:space="preserve">        55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6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 xml:space="preserve">    60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72A06" w:rsidRPr="00A72A06" w:rsidTr="00282AC1">
        <w:trPr>
          <w:trHeight w:val="937"/>
        </w:trPr>
        <w:tc>
          <w:tcPr>
            <w:tcW w:w="710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A72A06" w:rsidRPr="00A72A06" w:rsidRDefault="00A72A06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естественнонаучной направленности с использованием средств обучения и воспитания </w:t>
            </w:r>
            <w:r w:rsidR="00282AC1" w:rsidRPr="002B50B1">
              <w:rPr>
                <w:rFonts w:ascii="Times New Roman" w:hAnsi="Times New Roman" w:cs="Times New Roman"/>
                <w:color w:val="000000"/>
              </w:rPr>
              <w:t>«Точки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роста» (человек) </w:t>
            </w:r>
          </w:p>
        </w:tc>
        <w:tc>
          <w:tcPr>
            <w:tcW w:w="1756" w:type="dxa"/>
            <w:gridSpan w:val="2"/>
          </w:tcPr>
          <w:p w:rsidR="00A72A06" w:rsidRPr="00A72A06" w:rsidRDefault="00282AC1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 xml:space="preserve">       2</w:t>
            </w:r>
            <w:r w:rsidR="00A72A06" w:rsidRPr="00A72A06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756" w:type="dxa"/>
            <w:gridSpan w:val="2"/>
          </w:tcPr>
          <w:p w:rsidR="00A72A06" w:rsidRPr="00A72A06" w:rsidRDefault="00282AC1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25</w:t>
            </w:r>
            <w:r w:rsidR="00A72A06"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6" w:type="dxa"/>
          </w:tcPr>
          <w:p w:rsidR="00A72A06" w:rsidRPr="00A72A06" w:rsidRDefault="00282AC1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72A06" w:rsidRPr="00A72A06" w:rsidTr="00282AC1">
        <w:trPr>
          <w:trHeight w:val="521"/>
        </w:trPr>
        <w:tc>
          <w:tcPr>
            <w:tcW w:w="710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A72A06" w:rsidRPr="00A72A06" w:rsidRDefault="00A72A06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(%) </w:t>
            </w:r>
          </w:p>
        </w:tc>
        <w:tc>
          <w:tcPr>
            <w:tcW w:w="1756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56" w:type="dxa"/>
            <w:gridSpan w:val="2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756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</w:tr>
      <w:tr w:rsidR="00A72A06" w:rsidRPr="00A72A06" w:rsidTr="00282AC1">
        <w:trPr>
          <w:trHeight w:val="661"/>
        </w:trPr>
        <w:tc>
          <w:tcPr>
            <w:tcW w:w="710" w:type="dxa"/>
          </w:tcPr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lastRenderedPageBreak/>
              <w:t xml:space="preserve">4. </w:t>
            </w:r>
          </w:p>
          <w:p w:rsidR="00A72A06" w:rsidRPr="00A72A06" w:rsidRDefault="00A72A06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</w:tcPr>
          <w:p w:rsidR="00A72A06" w:rsidRPr="00A72A06" w:rsidRDefault="00A72A06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A06">
              <w:rPr>
                <w:rFonts w:ascii="Times New Roman" w:hAnsi="Times New Roman" w:cs="Times New Roman"/>
                <w:color w:val="000000"/>
              </w:rPr>
              <w:t>Численность учащихся, принявших участие в олимпиадах, конкурсах, конференциях и иных мероприятиях ест</w:t>
            </w:r>
            <w:r w:rsidR="00282AC1" w:rsidRPr="002B50B1">
              <w:rPr>
                <w:rFonts w:ascii="Times New Roman" w:hAnsi="Times New Roman" w:cs="Times New Roman"/>
                <w:color w:val="000000"/>
              </w:rPr>
              <w:t>ественно-научной направленности</w:t>
            </w:r>
            <w:r w:rsidRPr="00A72A06">
              <w:rPr>
                <w:rFonts w:ascii="Times New Roman" w:hAnsi="Times New Roman" w:cs="Times New Roman"/>
                <w:color w:val="000000"/>
              </w:rPr>
              <w:t xml:space="preserve"> регионального и федерального уровней (человек) </w:t>
            </w:r>
          </w:p>
        </w:tc>
        <w:tc>
          <w:tcPr>
            <w:tcW w:w="1756" w:type="dxa"/>
            <w:gridSpan w:val="2"/>
          </w:tcPr>
          <w:p w:rsidR="00A72A06" w:rsidRPr="00A72A06" w:rsidRDefault="00282AC1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4</w:t>
            </w:r>
            <w:r w:rsidR="00A72A06"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6" w:type="dxa"/>
            <w:gridSpan w:val="2"/>
          </w:tcPr>
          <w:p w:rsidR="00A72A06" w:rsidRPr="00A72A06" w:rsidRDefault="00282AC1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7</w:t>
            </w:r>
            <w:r w:rsidR="00A72A06" w:rsidRPr="00A72A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56" w:type="dxa"/>
          </w:tcPr>
          <w:p w:rsidR="00A72A06" w:rsidRPr="00A72A06" w:rsidRDefault="00282AC1" w:rsidP="00A7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50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A72A06" w:rsidRPr="002B50B1" w:rsidRDefault="00A72A06">
      <w:pPr>
        <w:rPr>
          <w:rFonts w:ascii="Times New Roman" w:hAnsi="Times New Roman" w:cs="Times New Roman"/>
        </w:rPr>
      </w:pPr>
    </w:p>
    <w:p w:rsidR="00282AC1" w:rsidRPr="00E93705" w:rsidRDefault="00282AC1" w:rsidP="0028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Кадровый состав по реализации деятельности «Точки роста» естественно-научной направленности</w:t>
      </w:r>
    </w:p>
    <w:p w:rsidR="00282AC1" w:rsidRPr="00E93705" w:rsidRDefault="00282AC1" w:rsidP="0028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326"/>
      </w:tblGrid>
      <w:tr w:rsidR="00282AC1" w:rsidRPr="00E93705" w:rsidTr="00282AC1">
        <w:trPr>
          <w:trHeight w:val="107"/>
        </w:trPr>
        <w:tc>
          <w:tcPr>
            <w:tcW w:w="675" w:type="dxa"/>
          </w:tcPr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8" w:type="dxa"/>
          </w:tcPr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4326" w:type="dxa"/>
          </w:tcPr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282AC1" w:rsidRPr="00E93705" w:rsidTr="00282AC1">
        <w:trPr>
          <w:trHeight w:val="521"/>
        </w:trPr>
        <w:tc>
          <w:tcPr>
            <w:tcW w:w="675" w:type="dxa"/>
          </w:tcPr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3705" w:rsidRDefault="00E93705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Любовь Борисовна </w:t>
            </w:r>
          </w:p>
        </w:tc>
        <w:tc>
          <w:tcPr>
            <w:tcW w:w="4326" w:type="dxa"/>
          </w:tcPr>
          <w:p w:rsidR="00E93705" w:rsidRDefault="00E93705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AC1" w:rsidRPr="00E93705" w:rsidTr="00282AC1">
        <w:trPr>
          <w:trHeight w:val="385"/>
        </w:trPr>
        <w:tc>
          <w:tcPr>
            <w:tcW w:w="675" w:type="dxa"/>
          </w:tcPr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3705" w:rsidRDefault="00E93705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Наталья Александровна</w:t>
            </w:r>
          </w:p>
        </w:tc>
        <w:tc>
          <w:tcPr>
            <w:tcW w:w="4326" w:type="dxa"/>
          </w:tcPr>
          <w:p w:rsidR="00E93705" w:rsidRDefault="00E93705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химии</w:t>
            </w: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937E5A"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 </w:t>
            </w: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«Точк</w:t>
            </w:r>
            <w:r w:rsidR="00937E5A"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7E5A"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оста» </w:t>
            </w:r>
          </w:p>
        </w:tc>
      </w:tr>
      <w:tr w:rsidR="00282AC1" w:rsidRPr="00E93705" w:rsidTr="00282AC1">
        <w:trPr>
          <w:trHeight w:val="385"/>
        </w:trPr>
        <w:tc>
          <w:tcPr>
            <w:tcW w:w="675" w:type="dxa"/>
          </w:tcPr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3705" w:rsidRDefault="00E93705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Ладаткина</w:t>
            </w:r>
            <w:proofErr w:type="spellEnd"/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326" w:type="dxa"/>
          </w:tcPr>
          <w:p w:rsidR="00E93705" w:rsidRDefault="00E93705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AC1" w:rsidRPr="00E93705" w:rsidRDefault="00282AC1" w:rsidP="0028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9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</w:p>
        </w:tc>
      </w:tr>
    </w:tbl>
    <w:p w:rsidR="00282AC1" w:rsidRPr="00E93705" w:rsidRDefault="00282AC1">
      <w:pPr>
        <w:rPr>
          <w:rFonts w:ascii="Times New Roman" w:hAnsi="Times New Roman" w:cs="Times New Roman"/>
          <w:sz w:val="24"/>
          <w:szCs w:val="24"/>
        </w:rPr>
      </w:pPr>
    </w:p>
    <w:p w:rsidR="00282AC1" w:rsidRPr="00E93705" w:rsidRDefault="00282AC1" w:rsidP="0028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282AC1" w:rsidRPr="00E93705" w:rsidRDefault="00282AC1" w:rsidP="0028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2AC1" w:rsidRPr="00E93705" w:rsidRDefault="00282AC1" w:rsidP="0028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color w:val="000000"/>
          <w:sz w:val="24"/>
          <w:szCs w:val="24"/>
        </w:rPr>
        <w:t>Успешно действующая «Точка роста» естественно-научной направленности позволит:</w:t>
      </w:r>
    </w:p>
    <w:p w:rsidR="00282AC1" w:rsidRPr="00E93705" w:rsidRDefault="00282AC1" w:rsidP="00282AC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color w:val="000000"/>
          <w:sz w:val="24"/>
          <w:szCs w:val="24"/>
        </w:rPr>
        <w:t xml:space="preserve">1. Охватить 100% обучающихся, осваивающих основную образовательную программу по предметным областям «Естественно-научные предметы», преподаваемых на обновленной материально-технической базе и применении новых методов обучения и воспитания; </w:t>
      </w:r>
    </w:p>
    <w:p w:rsidR="00282AC1" w:rsidRPr="00E93705" w:rsidRDefault="00282AC1" w:rsidP="00282AC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color w:val="000000"/>
          <w:sz w:val="24"/>
          <w:szCs w:val="24"/>
        </w:rPr>
        <w:t xml:space="preserve">2. Охватить не менее 60% обучающихся дополнительными образовательными программами естественно-научной направленности во внеурочное время, а также с использованием дистанционных форм обучения; </w:t>
      </w:r>
    </w:p>
    <w:p w:rsidR="00282AC1" w:rsidRPr="00E93705" w:rsidRDefault="00282AC1" w:rsidP="00282AC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color w:val="000000"/>
          <w:sz w:val="24"/>
          <w:szCs w:val="24"/>
        </w:rPr>
        <w:t xml:space="preserve">3. Повысить качество преподавания по предметным областям «Естественно-научные предметы». </w:t>
      </w:r>
    </w:p>
    <w:p w:rsidR="00282AC1" w:rsidRPr="00E93705" w:rsidRDefault="00282AC1" w:rsidP="00282AC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color w:val="000000"/>
          <w:sz w:val="24"/>
          <w:szCs w:val="24"/>
        </w:rPr>
        <w:t xml:space="preserve">4. Повысить уровень подготовки выпускников к Государственной итоговой аттестации в форме ОГЭ и ЕГЭ по предметам «Физика», «Биология», «Химия». </w:t>
      </w:r>
    </w:p>
    <w:p w:rsidR="00282AC1" w:rsidRPr="00E93705" w:rsidRDefault="00282AC1" w:rsidP="0028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705">
        <w:rPr>
          <w:rFonts w:ascii="Times New Roman" w:hAnsi="Times New Roman" w:cs="Times New Roman"/>
          <w:color w:val="000000"/>
          <w:sz w:val="24"/>
          <w:szCs w:val="24"/>
        </w:rPr>
        <w:t xml:space="preserve">5. Выполнять функцию общественного пространства для развития общекультурных компетенций, цифрового образования, проектной деятельности, творческой самореализации детей, педагогов, родительской общественности. </w:t>
      </w:r>
    </w:p>
    <w:p w:rsidR="00282AC1" w:rsidRPr="00E93705" w:rsidRDefault="00282AC1">
      <w:pPr>
        <w:rPr>
          <w:rFonts w:ascii="Times New Roman" w:hAnsi="Times New Roman" w:cs="Times New Roman"/>
          <w:sz w:val="24"/>
          <w:szCs w:val="24"/>
        </w:rPr>
      </w:pPr>
    </w:p>
    <w:sectPr w:rsidR="00282AC1" w:rsidRPr="00E9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5E64"/>
    <w:multiLevelType w:val="hybridMultilevel"/>
    <w:tmpl w:val="E2E4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01D"/>
    <w:multiLevelType w:val="hybridMultilevel"/>
    <w:tmpl w:val="F94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02"/>
    <w:rsid w:val="000675D9"/>
    <w:rsid w:val="00207427"/>
    <w:rsid w:val="00282AC1"/>
    <w:rsid w:val="002B50B1"/>
    <w:rsid w:val="002B659B"/>
    <w:rsid w:val="00325387"/>
    <w:rsid w:val="00571E7E"/>
    <w:rsid w:val="00656EEA"/>
    <w:rsid w:val="00705AD6"/>
    <w:rsid w:val="00937E5A"/>
    <w:rsid w:val="009B3802"/>
    <w:rsid w:val="009E32CF"/>
    <w:rsid w:val="00A72A06"/>
    <w:rsid w:val="00C51497"/>
    <w:rsid w:val="00E93705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18977"/>
  <w15:chartTrackingRefBased/>
  <w15:docId w15:val="{3D6135D0-744E-4482-95EA-802589E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31D7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6</cp:revision>
  <dcterms:created xsi:type="dcterms:W3CDTF">2022-06-07T17:45:00Z</dcterms:created>
  <dcterms:modified xsi:type="dcterms:W3CDTF">2022-06-12T08:33:00Z</dcterms:modified>
</cp:coreProperties>
</file>